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Обычный"/>
        <w:tabs>
          <w:tab w:val="center" w:pos="4153"/>
          <w:tab w:val="right" w:pos="8306"/>
        </w:tabs>
        <w:spacing w:after="0" w:line="240" w:lineRule="auto"/>
        <w:jc w:val="center"/>
        <w:rPr>
          <w:rFonts w:ascii="Bookman Old Style" w:cs="Bookman Old Style" w:hAnsi="Bookman Old Style" w:eastAsia="Bookman Old Style"/>
          <w:b w:val="1"/>
          <w:bCs w:val="1"/>
          <w:caps w:val="1"/>
          <w:sz w:val="28"/>
          <w:szCs w:val="28"/>
        </w:rPr>
      </w:pPr>
      <w:r>
        <w:rPr>
          <w:rFonts w:ascii="Bookman Old Style" w:hAnsi="Bookman Old Style" w:hint="default"/>
          <w:b w:val="1"/>
          <w:bCs w:val="1"/>
          <w:caps w:val="1"/>
          <w:sz w:val="28"/>
          <w:szCs w:val="28"/>
          <w:rtl w:val="0"/>
          <w:lang w:val="ru-RU"/>
        </w:rPr>
        <w:t>общероссийская общественная организация</w:t>
      </w:r>
    </w:p>
    <w:p>
      <w:pPr>
        <w:pStyle w:val="Обычный"/>
        <w:pBdr>
          <w:top w:val="nil"/>
          <w:left w:val="nil"/>
          <w:bottom w:val="single" w:color="000000" w:sz="6" w:space="0" w:shadow="0" w:frame="0"/>
          <w:right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Bookman Old Style" w:cs="Bookman Old Style" w:hAnsi="Bookman Old Style" w:eastAsia="Bookman Old Style"/>
          <w:caps w:val="1"/>
          <w:sz w:val="52"/>
          <w:szCs w:val="52"/>
        </w:rPr>
      </w:pPr>
      <w:r>
        <w:rPr>
          <w:rFonts w:ascii="Bookman Old Style" w:hAnsi="Bookman Old Style" w:hint="default"/>
          <w:b w:val="1"/>
          <w:bCs w:val="1"/>
          <w:caps w:val="1"/>
          <w:sz w:val="52"/>
          <w:szCs w:val="52"/>
          <w:rtl w:val="0"/>
          <w:lang w:val="ru-RU"/>
        </w:rPr>
        <w:t>«Союз журналистов России»</w:t>
      </w:r>
    </w:p>
    <w:p>
      <w:pPr>
        <w:pStyle w:val="Обычный"/>
        <w:tabs>
          <w:tab w:val="center" w:pos="4153"/>
          <w:tab w:val="right" w:pos="8306"/>
        </w:tabs>
        <w:spacing w:after="0" w:line="240" w:lineRule="auto"/>
        <w:rPr>
          <w:rFonts w:ascii="Bookman Old Style" w:cs="Bookman Old Style" w:hAnsi="Bookman Old Style" w:eastAsia="Bookman Old Style"/>
          <w:sz w:val="20"/>
          <w:szCs w:val="20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Заголовок 1"/>
        <w:spacing w:before="0" w:after="0" w:line="240" w:lineRule="auto"/>
        <w:jc w:val="center"/>
        <w:rPr>
          <w:b w:val="0"/>
          <w:bCs w:val="0"/>
          <w:caps w:val="1"/>
          <w:sz w:val="28"/>
          <w:szCs w:val="28"/>
        </w:rPr>
      </w:pPr>
      <w:r>
        <w:rPr>
          <w:b w:val="0"/>
          <w:bCs w:val="0"/>
          <w:sz w:val="28"/>
          <w:szCs w:val="28"/>
          <w:rtl w:val="0"/>
          <w:lang w:val="ru-RU"/>
        </w:rPr>
        <w:t>ИТОГИ</w:t>
      </w:r>
      <w:r>
        <w:rPr>
          <w:b w:val="0"/>
          <w:bCs w:val="0"/>
          <w:sz w:val="28"/>
          <w:szCs w:val="28"/>
          <w:rtl w:val="0"/>
        </w:rPr>
        <w:t xml:space="preserve"> ПРОФЕССИОНАЛЬНО</w:t>
      </w:r>
      <w:r>
        <w:rPr>
          <w:b w:val="0"/>
          <w:bCs w:val="0"/>
          <w:sz w:val="28"/>
          <w:szCs w:val="28"/>
          <w:rtl w:val="0"/>
          <w:lang w:val="ru-RU"/>
        </w:rPr>
        <w:t>ГО</w:t>
      </w:r>
      <w:r>
        <w:rPr>
          <w:b w:val="0"/>
          <w:bCs w:val="0"/>
          <w:sz w:val="28"/>
          <w:szCs w:val="28"/>
          <w:rtl w:val="0"/>
        </w:rPr>
        <w:t xml:space="preserve"> ТВОРЧЕСКО</w:t>
      </w:r>
      <w:r>
        <w:rPr>
          <w:b w:val="0"/>
          <w:bCs w:val="0"/>
          <w:sz w:val="28"/>
          <w:szCs w:val="28"/>
          <w:rtl w:val="0"/>
          <w:lang w:val="ru-RU"/>
        </w:rPr>
        <w:t>ГО</w:t>
      </w:r>
      <w:r>
        <w:rPr>
          <w:b w:val="0"/>
          <w:bCs w:val="0"/>
          <w:sz w:val="28"/>
          <w:szCs w:val="28"/>
          <w:rtl w:val="0"/>
        </w:rPr>
        <w:t xml:space="preserve"> КОНКУРС</w:t>
      </w:r>
      <w:r>
        <w:rPr>
          <w:b w:val="0"/>
          <w:bCs w:val="0"/>
          <w:sz w:val="28"/>
          <w:szCs w:val="28"/>
          <w:rtl w:val="0"/>
          <w:lang w:val="ru-RU"/>
        </w:rPr>
        <w:t>А</w:t>
      </w:r>
      <w:r>
        <w:rPr>
          <w:b w:val="0"/>
          <w:bCs w:val="0"/>
          <w:sz w:val="28"/>
          <w:szCs w:val="28"/>
          <w:rtl w:val="0"/>
        </w:rPr>
        <w:t xml:space="preserve"> </w:t>
      </w:r>
    </w:p>
    <w:p>
      <w:pPr>
        <w:pStyle w:val="Заголовок 1"/>
        <w:spacing w:before="0" w:after="0" w:line="24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rtl w:val="0"/>
        </w:rPr>
        <w:t>Ф</w:t>
      </w:r>
      <w:r>
        <w:rPr>
          <w:b w:val="0"/>
          <w:bCs w:val="0"/>
          <w:sz w:val="28"/>
          <w:szCs w:val="28"/>
          <w:rtl w:val="0"/>
          <w:lang w:val="ru-RU"/>
        </w:rPr>
        <w:t>ОРУМА СОВРЕМЕННОЙ ЖУРНАЛИСТИКИ</w:t>
      </w:r>
      <w:r>
        <w:rPr>
          <w:b w:val="0"/>
          <w:bCs w:val="0"/>
          <w:sz w:val="28"/>
          <w:szCs w:val="28"/>
          <w:rtl w:val="0"/>
        </w:rPr>
        <w:t xml:space="preserve"> «ВСЯ РОССИЯ – </w:t>
      </w:r>
      <w:r>
        <w:rPr>
          <w:b w:val="0"/>
          <w:bCs w:val="0"/>
          <w:sz w:val="28"/>
          <w:szCs w:val="28"/>
          <w:rtl w:val="0"/>
        </w:rPr>
        <w:t>2018</w:t>
      </w:r>
      <w:r>
        <w:rPr>
          <w:b w:val="0"/>
          <w:bCs w:val="0"/>
          <w:sz w:val="28"/>
          <w:szCs w:val="28"/>
          <w:rtl w:val="0"/>
        </w:rPr>
        <w:t>»</w:t>
      </w:r>
    </w:p>
    <w:p>
      <w:pPr>
        <w:pStyle w:val="Обычный"/>
        <w:spacing w:after="0" w:line="240" w:lineRule="auto"/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Печатные СМИ и Интернет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издания</w:t>
      </w:r>
    </w:p>
    <w:p>
      <w:pPr>
        <w:pStyle w:val="Обычный"/>
        <w:spacing w:after="0" w:line="240" w:lineRule="auto"/>
        <w:jc w:val="right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 (веб)"/>
        <w:shd w:val="clear" w:color="auto" w:fill="ffffff"/>
        <w:spacing w:before="0" w:after="0"/>
      </w:pPr>
      <w:r>
        <w:rPr>
          <w:rtl w:val="0"/>
          <w:lang w:val="ru-RU"/>
        </w:rPr>
        <w:t xml:space="preserve">В конкурсе в трех номинациях участвовало </w:t>
      </w:r>
      <w:r>
        <w:rPr>
          <w:rtl w:val="0"/>
          <w:lang w:val="ru-RU"/>
        </w:rPr>
        <w:t xml:space="preserve">149 </w:t>
      </w:r>
      <w:r>
        <w:rPr>
          <w:rtl w:val="0"/>
          <w:lang w:val="ru-RU"/>
        </w:rPr>
        <w:t>изданий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областных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краевых</w:t>
      </w:r>
      <w:r>
        <w:rPr>
          <w:rtl w:val="0"/>
          <w:lang w:val="ru-RU"/>
        </w:rPr>
        <w:t xml:space="preserve">, </w:t>
      </w:r>
    </w:p>
    <w:p>
      <w:pPr>
        <w:pStyle w:val="Обычный (веб)"/>
        <w:shd w:val="clear" w:color="auto" w:fill="ffffff"/>
        <w:spacing w:before="0" w:after="0"/>
      </w:pPr>
      <w:r>
        <w:rPr>
          <w:rtl w:val="0"/>
          <w:lang w:val="ru-RU"/>
        </w:rPr>
        <w:t>республиканских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окружных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городских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районных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корпоративных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журналов</w:t>
      </w:r>
      <w:r>
        <w:rPr>
          <w:rtl w:val="0"/>
          <w:lang w:val="ru-RU"/>
        </w:rPr>
        <w:t xml:space="preserve">,  </w:t>
      </w:r>
      <w:r>
        <w:rPr>
          <w:rtl w:val="0"/>
          <w:lang w:val="ru-RU"/>
        </w:rPr>
        <w:t>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ресурсов</w:t>
      </w:r>
      <w:r>
        <w:rPr>
          <w:rtl w:val="0"/>
          <w:lang w:val="ru-RU"/>
        </w:rPr>
        <w:t>.</w:t>
      </w:r>
    </w:p>
    <w:p>
      <w:pPr>
        <w:pStyle w:val="Обычный (веб)"/>
        <w:shd w:val="clear" w:color="auto" w:fill="ffffff"/>
        <w:spacing w:before="0" w:after="0"/>
      </w:pPr>
    </w:p>
    <w:p>
      <w:pPr>
        <w:pStyle w:val="Обычный (веб)"/>
        <w:shd w:val="clear" w:color="auto" w:fill="ffffff"/>
        <w:spacing w:before="0" w:after="0"/>
      </w:pPr>
      <w:r>
        <w:rPr>
          <w:rtl w:val="0"/>
          <w:lang w:val="ru-RU"/>
        </w:rPr>
        <w:t>Впервые работы принимались заранее в электронном виде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позволило жюри уделить больше времени на их изучение и сделать обстоятельный открытый разбор</w:t>
      </w:r>
      <w:r>
        <w:rPr>
          <w:rtl w:val="0"/>
          <w:lang w:val="ru-RU"/>
        </w:rPr>
        <w:t>.</w:t>
      </w: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  <w:color w:val="ff0000"/>
          <w:sz w:val="28"/>
          <w:szCs w:val="28"/>
          <w:u w:color="ff0000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Номинация «Лучший дизайн»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ДИПЛОМЫ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Arial" w:cs="Arial" w:hAnsi="Arial" w:eastAsia="Arial"/>
        </w:rPr>
      </w:pPr>
    </w:p>
    <w:p>
      <w:pPr>
        <w:pStyle w:val="Обычный (веб)"/>
        <w:shd w:val="clear" w:color="auto" w:fill="ffffff"/>
        <w:spacing w:before="0"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ЖУРНАЛЫ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КОРПОРАТИВНЫЕ ИЗДАНИЯ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ВЕБ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САЙТЫ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Литературно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художественный журнал «Этажи»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учредитель Ирина Мазохина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Ирина Терра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Журнал «Деловой Грозный» главный редактор Хусейн Ибрагимов 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бычный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Газеты «УГМК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Холдинг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Вести»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;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«За медь»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Свердловская область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главный редактор Александра Соколова </w:t>
      </w: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Обычный"/>
        <w:numPr>
          <w:ilvl w:val="0"/>
          <w:numId w:val="5"/>
        </w:numPr>
        <w:bidi w:val="0"/>
        <w:spacing w:after="0" w:line="240" w:lineRule="auto"/>
        <w:ind w:right="0"/>
        <w:jc w:val="left"/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Веб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сайт филиала ВГТРК Государственная телевизионная и радиовещательная компания «Алания»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директор Тимур Кусов</w:t>
      </w:r>
      <w:r>
        <w:rPr>
          <w:rFonts w:ascii="Arial" w:hAnsi="Arial"/>
          <w:b w:val="1"/>
          <w:bCs w:val="1"/>
          <w:rtl w:val="0"/>
          <w:lang w:val="ru-RU"/>
        </w:rPr>
        <w:t xml:space="preserve"> </w:t>
      </w:r>
    </w:p>
    <w:p>
      <w:pPr>
        <w:pStyle w:val="Обычный"/>
        <w:spacing w:after="0" w:line="240" w:lineRule="auto"/>
        <w:ind w:left="720" w:firstLine="0"/>
        <w:rPr>
          <w:rFonts w:ascii="Arial" w:cs="Arial" w:hAnsi="Arial" w:eastAsia="Arial"/>
          <w:b w:val="1"/>
          <w:bCs w:val="1"/>
        </w:rPr>
      </w:pPr>
    </w:p>
    <w:p>
      <w:pPr>
        <w:pStyle w:val="Обычный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Веб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 газеты «Огни Енисея»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Красноярский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Любовь Климович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ПРИЗЁРЫ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Arial" w:cs="Arial" w:hAnsi="Arial" w:eastAsia="Arial"/>
        </w:rPr>
      </w:pPr>
    </w:p>
    <w:p>
      <w:pPr>
        <w:pStyle w:val="Обычный (веб)"/>
        <w:shd w:val="clear" w:color="auto" w:fill="ffffff"/>
        <w:spacing w:before="0" w:after="0"/>
        <w:jc w:val="center"/>
      </w:pPr>
      <w:r>
        <w:rPr>
          <w:b w:val="1"/>
          <w:bCs w:val="1"/>
          <w:rtl w:val="0"/>
          <w:lang w:val="ru-RU"/>
        </w:rPr>
        <w:t>ОБЛАСТНЫЕ</w:t>
      </w:r>
      <w:r>
        <w:rPr>
          <w:b w:val="1"/>
          <w:bCs w:val="1"/>
          <w:rtl w:val="0"/>
          <w:lang w:val="ru-RU"/>
        </w:rPr>
        <w:t xml:space="preserve">,  </w:t>
      </w:r>
      <w:r>
        <w:rPr>
          <w:b w:val="1"/>
          <w:bCs w:val="1"/>
          <w:rtl w:val="0"/>
          <w:lang w:val="ru-RU"/>
        </w:rPr>
        <w:t>КРАЕВЫЕ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РЕСПУБЛИКАНСКИЕ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ОКРУЖНЫЕ ИЗДАНИЯ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«Рязанские ведомости»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Рязанская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Галина Зайцева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«Наш Красноярский Край»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Красноярский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Инесса Акентьева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Пензенская правда»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Пензенская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главный редактор Павел Шишкин –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ГОРОДСКИЕ ГАЗЕТЫ</w:t>
      </w:r>
    </w:p>
    <w:p>
      <w:pPr>
        <w:pStyle w:val="Обычный"/>
        <w:spacing w:after="0" w:line="240" w:lineRule="auto"/>
        <w:ind w:left="765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«Выксунский рабочий»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Нижегородская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Лиля Фролова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65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Мой город»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город Берёзовский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Кемеровская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главный редактор Ирина Соколова –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65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РАЙОННЫЕ ГАЗЕТЫ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«Кантемировский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Воронежская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Виктор Милещенко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65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Arial" w:hAnsi="Arial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«Советское село»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Челябинская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Юлия Анохина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Arial" w:cs="Arial" w:hAnsi="Arial" w:eastAsia="Arial"/>
        </w:rPr>
      </w:pPr>
    </w:p>
    <w:p>
      <w:pPr>
        <w:pStyle w:val="Обычный"/>
        <w:numPr>
          <w:ilvl w:val="0"/>
          <w:numId w:val="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«Уренские вести»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Нижегородская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Светлана Вайшля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Arial" w:hAnsi="Arial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 «Жизнь района»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Челябинская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главный редактор Светлана Ушакова –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65" w:firstLine="0"/>
        <w:rPr>
          <w:rFonts w:ascii="Arial" w:cs="Arial" w:hAnsi="Arial" w:eastAsia="Arial"/>
          <w:color w:val="ff0000"/>
          <w:u w:color="ff0000"/>
        </w:rPr>
      </w:pPr>
    </w:p>
    <w:p>
      <w:pPr>
        <w:pStyle w:val="Обычный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rFonts w:ascii="Arial" w:hAnsi="Arial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«Донская новь»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Воронежская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главный редактор Ольга Ковалёва 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65" w:firstLine="0"/>
        <w:rPr>
          <w:rFonts w:ascii="Arial" w:cs="Arial" w:hAnsi="Arial" w:eastAsia="Arial"/>
          <w:color w:val="ff0000"/>
          <w:u w:color="ff0000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Номинация «Лучшая аналитическая публикация»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ПРИЗЁРЫ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 (веб)"/>
        <w:shd w:val="clear" w:color="auto" w:fill="ffffff"/>
        <w:spacing w:before="0" w:after="0"/>
        <w:jc w:val="center"/>
        <w:rPr>
          <w:b w:val="1"/>
          <w:bCs w:val="1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b w:val="1"/>
          <w:bCs w:val="1"/>
          <w:rtl w:val="0"/>
          <w:lang w:val="ru-RU"/>
        </w:rPr>
        <w:t>ОБЛАСТНЫЕ</w:t>
      </w:r>
      <w:r>
        <w:rPr>
          <w:b w:val="1"/>
          <w:bCs w:val="1"/>
          <w:rtl w:val="0"/>
          <w:lang w:val="ru-RU"/>
        </w:rPr>
        <w:t xml:space="preserve">,  </w:t>
      </w:r>
      <w:r>
        <w:rPr>
          <w:b w:val="1"/>
          <w:bCs w:val="1"/>
          <w:rtl w:val="0"/>
          <w:lang w:val="ru-RU"/>
        </w:rPr>
        <w:t>КРАЕВЫЕ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РЕСПУБЛИКАНСКИЕ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ОКРУЖНЫЕ ИЗДАНИЯ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Обычный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«Наш Красноярский край»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Красноярский край – «Шок национального масштаба»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Сергей Бурлаку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«АиФ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Пенза»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Пензенская область – «Диагноз – недостаточность любви»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Ольга Семенеева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1"/>
        </w:numPr>
        <w:bidi w:val="0"/>
        <w:spacing w:after="0" w:line="240" w:lineRule="auto"/>
        <w:ind w:right="0"/>
        <w:jc w:val="left"/>
        <w:rPr>
          <w:rFonts w:ascii="Arial" w:hAnsi="Arial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«Пензенская правда»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Пензенская область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«Любовь с кольцом иль без кольца»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автор Лиана Коженкова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псевдоним Марьям Енгалычева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 «Областная газета»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Свердловская область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«Это очень похоже на терроризм»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что известно о «коммунальных войнах» Екатеринбурга»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автор Анна Андреева 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10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«Советская Сибирь»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Новосибирская область – «Доля отчаянных собственников»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автор Татьяна Решке 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ГОРОДСКИЕ ГАЗЕТЫ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«Томские новости»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Томская область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«В чём правда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Вера Долженкова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«Вы и мы»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Калужская область – «Медики КБ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зарплатах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«Кто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должен остановить это вранье</w:t>
      </w:r>
      <w:r>
        <w:rPr>
          <w:rFonts w:ascii="Times New Roman" w:hAnsi="Times New Roman"/>
          <w:sz w:val="24"/>
          <w:szCs w:val="24"/>
          <w:rtl w:val="0"/>
          <w:lang w:val="ru-RU"/>
        </w:rPr>
        <w:t>!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Евгения Никитина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 «Обнинская неделя»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Калужская область – «Официальные СМИ и паблики в интернете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: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конкуренты или союзники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>?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автор Диана Коршикова –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РАЙОННЫЕ ГАЗЕТЫ</w:t>
      </w:r>
    </w:p>
    <w:p>
      <w:pPr>
        <w:pStyle w:val="Обычный"/>
        <w:spacing w:after="0" w:line="24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Обычный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«Селигер»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Тверская область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«Когда накажут чёрных лесорубов»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Андрей Рябочкин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место  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«Огни Кубани»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Краснодарский край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«Христианская судьба»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автор Марина Смирнова –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Обычный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«Ирбейская правда»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Красноярский край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«Младший брат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чему приводит спорт без физкультуры»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Сергей Селигеев 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1f497d"/>
          <w:sz w:val="24"/>
          <w:szCs w:val="24"/>
          <w:u w:color="1f497d"/>
          <w:rtl w:val="0"/>
          <w:lang w:val="ru-RU"/>
        </w:rPr>
        <w:t>«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Черепановские вести»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Новосибирская область – «Быть первым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На тот свет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?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автор Василий Лаптий –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2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Обычный"/>
        <w:numPr>
          <w:ilvl w:val="0"/>
          <w:numId w:val="1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 «Неделя Боровского района»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Калужская область – «Особое положение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Чем обернётся для Боровска статус исторического поселения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>?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автор Светлана Зацаринная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Номинация «Спецпроект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акция года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бычный (веб)"/>
        <w:shd w:val="clear" w:color="auto" w:fill="ffffff"/>
        <w:spacing w:before="0" w:after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ОБЛАСТНЫЕ</w:t>
      </w:r>
      <w:r>
        <w:rPr>
          <w:b w:val="1"/>
          <w:bCs w:val="1"/>
          <w:rtl w:val="0"/>
          <w:lang w:val="ru-RU"/>
        </w:rPr>
        <w:t xml:space="preserve">,  </w:t>
      </w:r>
      <w:r>
        <w:rPr>
          <w:b w:val="1"/>
          <w:bCs w:val="1"/>
          <w:rtl w:val="0"/>
          <w:lang w:val="ru-RU"/>
        </w:rPr>
        <w:t>КРАЕВЫЕ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РЕСПУБЛИКАНСКИЕ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ОКРУЖНЫЕ ГАЗЕТЫ</w:t>
      </w:r>
    </w:p>
    <w:p>
      <w:pPr>
        <w:pStyle w:val="Обычный (веб)"/>
        <w:shd w:val="clear" w:color="auto" w:fill="ffffff"/>
        <w:spacing w:before="0" w:after="0"/>
        <w:jc w:val="center"/>
        <w:rPr>
          <w:b w:val="1"/>
          <w:bCs w:val="1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ДИПЛОМЫ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</w:p>
    <w:p>
      <w:pPr>
        <w:pStyle w:val="Обычный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«Известия Мордовии»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Мордовия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Олег Каштанов – проект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Шумбрат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Мундиаль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!" 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«Советская Сибирь»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Новосибирская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шеф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редактор Юрий Белоусов – проект  «Проза жизни» 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«Южный Урал»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Оренбургская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Ольга Дядюра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 «Вперед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Оренбуржью» </w:t>
      </w:r>
    </w:p>
    <w:p>
      <w:pPr>
        <w:pStyle w:val="Обычный (веб)"/>
        <w:shd w:val="clear" w:color="auto" w:fill="ffffff"/>
        <w:spacing w:before="0" w:after="0"/>
        <w:jc w:val="center"/>
        <w:rPr>
          <w:b w:val="1"/>
          <w:bCs w:val="1"/>
        </w:rPr>
      </w:pPr>
    </w:p>
    <w:p>
      <w:pPr>
        <w:pStyle w:val="Обычный (веб)"/>
        <w:shd w:val="clear" w:color="auto" w:fill="ffffff"/>
        <w:spacing w:before="0" w:after="0"/>
        <w:jc w:val="center"/>
        <w:rPr>
          <w:b w:val="1"/>
          <w:bCs w:val="1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ПРИЗЁРЫ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«Новости Югры»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Мансийский автономный округ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Владимир Меркушев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«Краевед»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«Тюменская область сегодня»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Тюменская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Александр Скорбенко – проект «Народная экспертиза»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«Наш Красноярский Край»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Красноярский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Инесса Акентьева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проект «Жизнь края на страницах «НКК»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360" w:firstLine="0"/>
        <w:rPr>
          <w:rFonts w:ascii="Arial" w:cs="Arial" w:hAnsi="Arial" w:eastAsia="Arial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«Липецкая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Пётр Игнатов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 «Коллекция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Представляем известные семьи Липецкой области»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«Красный Север»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ЯНАО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Алексей Снегирёв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«Ямал в лицах»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Arial" w:hAnsi="Arial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«Пензенская правда»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Пензенская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главный редактор Павел Шишкин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проект «Читающее село»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Arial" w:cs="Arial" w:hAnsi="Arial" w:eastAsia="Arial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19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«Областная газета»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Свердловская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главный редактор Дмитрий Полянин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проект «Навстречу ЧМ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>-2018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»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ГОРОДСКИЕ ГАЗЕТЫ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ДИПЛОМЫ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2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«Тюменский курьер»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генеральный директор Рафаэль Гольдберг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цикл публикаций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«В лабиринтах военных архивов» 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1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«Призыв»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Московская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Татьяна Труфанова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«Стихийная уборка»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«Саткинский рабочий»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Челябинская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Светлана Зайцева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«Народный контроль» </w:t>
      </w:r>
    </w:p>
    <w:p>
      <w:pPr>
        <w:pStyle w:val="Абзац списка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«Сургутская трибуна»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Ханты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Мансийский автономный округ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Владимир Меркушев – проект «Народный герой» 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ПРИЗЁРЫ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«Каменские известия»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Алтайский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Алексей Уфимцев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«Снежный спецназ»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«Огни Енисея»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Красноярский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Любовь Климович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акция «Посылка солдату»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«Кузнецкий рабочий»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Пензенская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Анна Курепина «Благоустраиваем город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котором нам жить»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 «Якутск вечерний»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Республика Саха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>(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Якутия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),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главный редактор Мария Иванова – проект «История Якутии в комиксах»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РАЙОННЫЕ ГАЗЕТЫ</w:t>
      </w: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ДИПЛОМЫ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Краснодарский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Светлана Дрёмова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«Стертые с карты»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«Власть Советов»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Краснодарский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Светлана Писаренко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«Чистый дворик»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«Городецкий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Нижегородская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Ирина Храмошкина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«Народное творчество»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«Донская новь»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Воронежская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Ольга Ковалёва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«К чемпионату мира по футболу» 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«Задонская правда»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Виталий Первеев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«Не останься в стороне»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«Заря Кубани»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Краснодарский край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Владимир Дейнега – проект  «От школьной скамьи до рабочего места»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«Знамя труда»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Воронежская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Людмила Можаева – проект «Поможем погорельцам»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«Кулундинская новь»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Новосибирская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Татьяна Лескова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«Крылья»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«Ольховатский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Воронежская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Ольга Зыкова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проекты «Бизнес с нуля»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«На новом месте»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«Рассвет»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Удмуртская Республика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Наталья Калинина – проект «Познавая Удмуртию»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«Северянка»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Ярославская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Татьяна Данилова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«Четыре ступеньки»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копилка добрых дел для особых людей»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«Сурская правда»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Пензенская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Надежда Чернышёва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«Пишем историю района в… фестивалях»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«Тогучинская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Новосибирская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Наталья Анкудинова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«История одного дома»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«Трудовая правда»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Мордовия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Фёдор Чудаев – проект «Сельский погост»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«Шалинский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Свердловская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Дмитрий Сивков – проект «Дописаться до небес…»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письмо на фронт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«Эхо»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Кемеровская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Ольга Вострикова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«Вниз по Ине» 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25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«Ялуторовская жизнь»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Тюменская область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главный редактор Наталья Тесаловских – проект «Я умею мечтать» </w:t>
      </w:r>
    </w:p>
    <w:p>
      <w:pPr>
        <w:pStyle w:val="Абзац списка"/>
        <w:spacing w:after="0" w:line="240" w:lineRule="auto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Обычный"/>
        <w:spacing w:after="0" w:line="240" w:lineRule="auto"/>
        <w:ind w:left="720" w:firstLine="0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ПРИЗЁРЫ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«Краснозерский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Новосибирская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Лариса Медяник – проект «Поглядим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едим»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«Новая жизнь»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Новосибирская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Александра Федотова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проект «Местный говорок»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Абзац списка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«В краю родном»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Маргарита Быкова – проекты «Цепь добра» и «Пазлы семейной жизни»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«Жизнь Правобережья»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Северная Осетия – Алания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Лидия Комаева – проект «Эхо бесланской печали Феликса Цаликова»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7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«Бековский вестник»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Пензенская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главный редактор Ольга Сокова – проект «Вот моя деревня»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«Жизнь района»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Челябинская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Светлана Ушакова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роект – «Забег «Горная тропа»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- 2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«Новое время»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Пензенская область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главный редактор Ольга Радаева 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проект «Дерево счастья и Скамейка влюбленных»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color w:val="ff0000"/>
          <w:sz w:val="24"/>
          <w:szCs w:val="24"/>
          <w:u w:color="ff0000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color w:val="ff0000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«Огни Кубани»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Краснодарский край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главный редактор Марина Смирнова – проект «Околофутбольные истории ЧМ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>-2018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 xml:space="preserve">» </w:t>
      </w:r>
      <w:r>
        <w:rPr>
          <w:rFonts w:ascii="Times New Roman" w:hAnsi="Times New Roman"/>
          <w:color w:val="ff0000"/>
          <w:sz w:val="24"/>
          <w:szCs w:val="24"/>
          <w:u w:color="ff0000"/>
          <w:rtl w:val="0"/>
          <w:lang w:val="ru-RU"/>
        </w:rPr>
        <w:t xml:space="preserve">- 1 </w:t>
      </w:r>
      <w:r>
        <w:rPr>
          <w:rFonts w:ascii="Times New Roman" w:hAnsi="Times New Roman" w:hint="default"/>
          <w:color w:val="ff0000"/>
          <w:sz w:val="24"/>
          <w:szCs w:val="24"/>
          <w:u w:color="ff0000"/>
          <w:rtl w:val="0"/>
          <w:lang w:val="ru-RU"/>
        </w:rPr>
        <w:t>место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spacing w:after="0" w:line="240" w:lineRule="auto"/>
        <w:rPr>
          <w:rFonts w:ascii="Arial" w:cs="Arial" w:hAnsi="Arial" w:eastAsia="Arial"/>
          <w:b w:val="1"/>
          <w:bCs w:val="1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ЖУРНАЛЫ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ВЕБ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САЙТЫ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РЕГИОНАЛЬНЫЕ ОТДЕЛЕНИЯ СОЮЗА ЖУРНАЛИСТОВ РОССИИ</w:t>
      </w: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olor w:val="1f497d"/>
          <w:sz w:val="24"/>
          <w:szCs w:val="24"/>
          <w:u w:color="1f497d"/>
        </w:rPr>
      </w:pPr>
      <w:r>
        <w:rPr>
          <w:rFonts w:ascii="Times New Roman" w:hAnsi="Times New Roman" w:hint="default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Дипломы</w:t>
      </w:r>
      <w:r>
        <w:rPr>
          <w:rFonts w:ascii="Times New Roman" w:hAnsi="Times New Roman"/>
          <w:b w:val="1"/>
          <w:bCs w:val="1"/>
          <w:color w:val="1f497d"/>
          <w:sz w:val="24"/>
          <w:szCs w:val="24"/>
          <w:u w:color="1f497d"/>
          <w:rtl w:val="0"/>
          <w:lang w:val="ru-RU"/>
        </w:rPr>
        <w:t>: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Журнал «Обнинск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en-US"/>
        </w:rPr>
        <w:t>LIFE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Калужская область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главный редактор Елена Зуева 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проект «Особые дети» </w:t>
      </w: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Журнал «Две сестры»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Ростовская область</w:t>
      </w:r>
      <w:r>
        <w:rPr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 xml:space="preserve">главный редактор Светлана Алипова – проект «Знаменитые земляки»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Веб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сайт газеты «Красное знамя»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Липецкая область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Роман Дёмин – проект «Елецкий дневник»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Сетевое издание «Молодёжная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Республика Башкортостан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главный редактор Елена Киселёва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numPr>
          <w:ilvl w:val="0"/>
          <w:numId w:val="23"/>
        </w:numPr>
        <w:bidi w:val="0"/>
        <w:spacing w:after="0" w:line="240" w:lineRule="auto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журналистов Красноярского края и редакция газеты «Наш Красноярский край»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спецпроект «Путешествие по карте жизни»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автор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Татьяна Голованова </w:t>
      </w:r>
    </w:p>
    <w:p>
      <w:pPr>
        <w:pStyle w:val="Обычный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 Spacing"/>
        <w:numPr>
          <w:ilvl w:val="0"/>
          <w:numId w:val="23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Союз журналистов Тувы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и редакция газеты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</w:rPr>
        <w:t>Центр Азии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специальный проект «Люди Центра Азии»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главный редактор и составитель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Надежда Антуфьева </w:t>
      </w:r>
    </w:p>
    <w:p>
      <w:pPr>
        <w:pStyle w:val="Обычный"/>
        <w:spacing w:after="0" w:line="240" w:lineRule="auto"/>
      </w:pPr>
    </w:p>
    <w:p>
      <w:pPr>
        <w:pStyle w:val="Обычный"/>
        <w:spacing w:after="0" w:line="240" w:lineRule="auto"/>
        <w:ind w:left="720" w:firstLine="0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Абзац списка"/>
        <w:spacing w:after="0" w:line="240" w:lineRule="auto"/>
        <w:ind w:left="0" w:firstLine="0"/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Владимир Касютин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председатель жюри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секретарь СЖР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65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73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81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89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97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305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5013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721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429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1068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1788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50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228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948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66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5388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6108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1068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1788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50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228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948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66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5388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6108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1068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1788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508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3228"/>
        </w:tabs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3948"/>
        </w:tabs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668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5388"/>
        </w:tabs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6108"/>
        </w:tabs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2"/>
  </w:abstractNum>
  <w:abstractNum w:abstractNumId="23">
    <w:multiLevelType w:val="hybridMultilevel"/>
    <w:styleLink w:val="Импортированный стиль 1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679"/>
          </w:tabs>
          <w:ind w:left="69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388"/>
          </w:tabs>
          <w:ind w:left="1400" w:hanging="3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097"/>
          </w:tabs>
          <w:ind w:left="2109" w:hanging="30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806"/>
          </w:tabs>
          <w:ind w:left="2818" w:hanging="29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15"/>
          </w:tabs>
          <w:ind w:left="3527" w:hanging="28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24"/>
          </w:tabs>
          <w:ind w:left="4236" w:hanging="2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4933"/>
          </w:tabs>
          <w:ind w:left="4945" w:hanging="2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42"/>
          </w:tabs>
          <w:ind w:left="5654" w:hanging="25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51"/>
          </w:tabs>
          <w:ind w:left="6363" w:hanging="24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683"/>
          </w:tabs>
          <w:ind w:left="740" w:hanging="33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392"/>
          </w:tabs>
          <w:ind w:left="1449" w:hanging="32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01"/>
          </w:tabs>
          <w:ind w:left="2158" w:hanging="31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810"/>
          </w:tabs>
          <w:ind w:left="2867" w:hanging="3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19"/>
          </w:tabs>
          <w:ind w:left="3576" w:hanging="29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28"/>
          </w:tabs>
          <w:ind w:left="4285" w:hanging="2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4937"/>
          </w:tabs>
          <w:ind w:left="4994" w:hanging="26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646"/>
          </w:tabs>
          <w:ind w:left="5703" w:hanging="2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355"/>
          </w:tabs>
          <w:ind w:left="6412" w:hanging="24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6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679"/>
          </w:tabs>
          <w:ind w:left="69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1039"/>
          </w:tabs>
          <w:ind w:left="105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1759"/>
          </w:tabs>
          <w:ind w:left="177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479"/>
          </w:tabs>
          <w:ind w:left="249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3199"/>
          </w:tabs>
          <w:ind w:left="321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3919"/>
          </w:tabs>
          <w:ind w:left="393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4639"/>
          </w:tabs>
          <w:ind w:left="465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5359"/>
          </w:tabs>
          <w:ind w:left="537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num" w:pos="6079"/>
          </w:tabs>
          <w:ind w:left="6091" w:hanging="33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59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vertAlign w:val="baseline"/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9"/>
      </w:numPr>
    </w:pPr>
  </w:style>
  <w:style w:type="numbering" w:styleId="Импортированный стиль 5">
    <w:name w:val="Импортированный стиль 5"/>
    <w:pPr>
      <w:numPr>
        <w:numId w:val="12"/>
      </w:numPr>
    </w:pPr>
  </w:style>
  <w:style w:type="numbering" w:styleId="Импортированный стиль 6">
    <w:name w:val="Импортированный стиль 6"/>
    <w:pPr>
      <w:numPr>
        <w:numId w:val="14"/>
      </w:numPr>
    </w:pPr>
  </w:style>
  <w:style w:type="numbering" w:styleId="Импортированный стиль 7">
    <w:name w:val="Импортированный стиль 7"/>
    <w:pPr>
      <w:numPr>
        <w:numId w:val="16"/>
      </w:numPr>
    </w:pPr>
  </w:style>
  <w:style w:type="numbering" w:styleId="Импортированный стиль 8">
    <w:name w:val="Импортированный стиль 8"/>
    <w:pPr>
      <w:numPr>
        <w:numId w:val="18"/>
      </w:numPr>
    </w:pPr>
  </w:style>
  <w:style w:type="numbering" w:styleId="Импортированный стиль 9">
    <w:name w:val="Импортированный стиль 9"/>
    <w:pPr>
      <w:numPr>
        <w:numId w:val="20"/>
      </w:numPr>
    </w:pPr>
  </w:style>
  <w:style w:type="numbering" w:styleId="Импортированный стиль 10">
    <w:name w:val="Импортированный стиль 10"/>
    <w:pPr>
      <w:numPr>
        <w:numId w:val="22"/>
      </w:numPr>
    </w:p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08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1">
    <w:name w:val="Импортированный стиль 11"/>
    <w:pPr>
      <w:numPr>
        <w:numId w:val="24"/>
      </w:numPr>
    </w:pPr>
  </w:style>
  <w:style w:type="numbering" w:styleId="Импортированный стиль 12">
    <w:name w:val="Импортированный стиль 12"/>
    <w:pPr>
      <w:numPr>
        <w:numId w:val="26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